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25B" w:rsidRPr="007C4270" w:rsidRDefault="007C4270" w:rsidP="004A3E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3325B">
        <w:rPr>
          <w:rFonts w:ascii="Times New Roman" w:hAnsi="Times New Roman"/>
          <w:sz w:val="24"/>
          <w:szCs w:val="24"/>
        </w:rPr>
        <w:t xml:space="preserve">         </w:t>
      </w:r>
      <w:r w:rsidR="0063325B" w:rsidRPr="007C4270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63325B" w:rsidRPr="007C4270" w:rsidRDefault="0063325B" w:rsidP="00D56B8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7C42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2B23DE" w:rsidRPr="007C4270">
        <w:rPr>
          <w:rFonts w:ascii="Times New Roman" w:hAnsi="Times New Roman"/>
          <w:sz w:val="24"/>
          <w:szCs w:val="24"/>
        </w:rPr>
        <w:t>Czeremcha, dnia 22 kwietnia 2021</w:t>
      </w:r>
      <w:r w:rsidRPr="007C4270">
        <w:rPr>
          <w:rFonts w:ascii="Times New Roman" w:hAnsi="Times New Roman"/>
          <w:sz w:val="24"/>
          <w:szCs w:val="24"/>
        </w:rPr>
        <w:t>r.</w:t>
      </w:r>
    </w:p>
    <w:p w:rsidR="0063325B" w:rsidRPr="007C4270" w:rsidRDefault="0063325B" w:rsidP="00D56B8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63325B" w:rsidRPr="007C4270" w:rsidRDefault="0063325B" w:rsidP="00D56B8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63325B" w:rsidRPr="007C4270" w:rsidRDefault="0063325B" w:rsidP="002B0AB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7C4270">
        <w:rPr>
          <w:rFonts w:ascii="Times New Roman" w:hAnsi="Times New Roman"/>
          <w:b/>
          <w:sz w:val="24"/>
          <w:szCs w:val="24"/>
        </w:rPr>
        <w:t xml:space="preserve">Opinia Komisji skarg, wniosków i petycji Rady Gminy Czeremcha z dnia </w:t>
      </w:r>
    </w:p>
    <w:p w:rsidR="0063325B" w:rsidRPr="007C4270" w:rsidRDefault="0063325B" w:rsidP="002B0AB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7C4270">
        <w:rPr>
          <w:rFonts w:ascii="Times New Roman" w:hAnsi="Times New Roman"/>
          <w:b/>
          <w:sz w:val="24"/>
          <w:szCs w:val="24"/>
        </w:rPr>
        <w:t>22</w:t>
      </w:r>
      <w:r w:rsidR="002B23DE" w:rsidRPr="007C4270">
        <w:rPr>
          <w:rFonts w:ascii="Times New Roman" w:hAnsi="Times New Roman"/>
          <w:b/>
          <w:sz w:val="24"/>
          <w:szCs w:val="24"/>
        </w:rPr>
        <w:t xml:space="preserve"> kwietnia 2021</w:t>
      </w:r>
      <w:r w:rsidRPr="007C4270">
        <w:rPr>
          <w:rFonts w:ascii="Times New Roman" w:hAnsi="Times New Roman"/>
          <w:b/>
          <w:sz w:val="24"/>
          <w:szCs w:val="24"/>
        </w:rPr>
        <w:t xml:space="preserve"> roku w sprawie  skarg  na działalność Wójta przekazanej  przez Radę Gminy Czeremcha do  Komisji skarg, wniosków i petycji w celu  zbadania zasadności skargi i przedłożenia opinii  na najbliższym posiedzeniu Komisji Rozwoju i Budżetu Rady Gminy Czeremcha.</w:t>
      </w:r>
    </w:p>
    <w:p w:rsidR="0063325B" w:rsidRPr="007C4270" w:rsidRDefault="0063325B" w:rsidP="00044D0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4270">
        <w:rPr>
          <w:rFonts w:ascii="Times New Roman" w:hAnsi="Times New Roman"/>
          <w:sz w:val="24"/>
          <w:szCs w:val="24"/>
        </w:rPr>
        <w:t xml:space="preserve"> Przekazana skarga: </w:t>
      </w:r>
    </w:p>
    <w:p w:rsidR="0063325B" w:rsidRPr="007C4270" w:rsidRDefault="003D194C" w:rsidP="004810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Skarga  Or.1510.2</w:t>
      </w:r>
      <w:r w:rsidR="002B23DE" w:rsidRPr="007C4270">
        <w:rPr>
          <w:rFonts w:ascii="Times New Roman" w:hAnsi="Times New Roman"/>
          <w:sz w:val="24"/>
          <w:szCs w:val="24"/>
        </w:rPr>
        <w:t>.2021</w:t>
      </w:r>
      <w:r w:rsidR="0063325B" w:rsidRPr="007C4270">
        <w:rPr>
          <w:rFonts w:ascii="Times New Roman" w:hAnsi="Times New Roman"/>
          <w:sz w:val="24"/>
          <w:szCs w:val="24"/>
        </w:rPr>
        <w:t xml:space="preserve">. WW z dnia </w:t>
      </w:r>
      <w:r w:rsidR="001D7CD2" w:rsidRPr="007C4270">
        <w:rPr>
          <w:rFonts w:ascii="Times New Roman" w:hAnsi="Times New Roman"/>
          <w:sz w:val="24"/>
          <w:szCs w:val="24"/>
        </w:rPr>
        <w:t>1 kwietnia 2021</w:t>
      </w:r>
      <w:r w:rsidR="0063325B" w:rsidRPr="007C4270">
        <w:rPr>
          <w:rFonts w:ascii="Times New Roman" w:hAnsi="Times New Roman"/>
          <w:sz w:val="24"/>
          <w:szCs w:val="24"/>
        </w:rPr>
        <w:t xml:space="preserve"> r.</w:t>
      </w:r>
      <w:r w:rsidR="00985E69">
        <w:rPr>
          <w:rFonts w:ascii="Times New Roman" w:hAnsi="Times New Roman"/>
          <w:sz w:val="24"/>
          <w:szCs w:val="24"/>
        </w:rPr>
        <w:t xml:space="preserve"> ( data wpływu do tut. Urzędu 9 kwietnia 2021 r.)</w:t>
      </w:r>
      <w:r w:rsidR="0063325B" w:rsidRPr="007C4270">
        <w:rPr>
          <w:rFonts w:ascii="Times New Roman" w:hAnsi="Times New Roman"/>
          <w:sz w:val="24"/>
          <w:szCs w:val="24"/>
        </w:rPr>
        <w:t xml:space="preserve"> na działalność Wójta Gminy.</w:t>
      </w:r>
    </w:p>
    <w:p w:rsidR="0063325B" w:rsidRPr="007C4270" w:rsidRDefault="0063325B" w:rsidP="00A65C10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</w:pPr>
      <w:r w:rsidRPr="007C4270">
        <w:rPr>
          <w:rFonts w:ascii="Times New Roman" w:hAnsi="Times New Roman"/>
          <w:color w:val="000000"/>
          <w:sz w:val="24"/>
          <w:szCs w:val="24"/>
          <w:u w:color="000000"/>
          <w:lang w:eastAsia="pl-PL"/>
        </w:rPr>
        <w:t>Zgodnie z przepisem art. 229 pkt 3 KPA organem właściwym do rozpoznania skargi na działalność Wójta Gminy jest Rada Gminy.</w:t>
      </w:r>
    </w:p>
    <w:p w:rsidR="0063325B" w:rsidRPr="007C4270" w:rsidRDefault="0063325B" w:rsidP="00845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75E5" w:rsidRPr="007C4270" w:rsidRDefault="002B23DE" w:rsidP="00134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270">
        <w:rPr>
          <w:rFonts w:ascii="Times New Roman" w:hAnsi="Times New Roman"/>
          <w:sz w:val="24"/>
          <w:szCs w:val="24"/>
        </w:rPr>
        <w:t xml:space="preserve">W dniu 22 marca 2021 r i 31 marca 2021 r Skarżący złożył skargi do Najwyższej Izby Kontroli Delegatura w Białymstoku, </w:t>
      </w:r>
      <w:r w:rsidR="0063325B" w:rsidRPr="007C4270">
        <w:rPr>
          <w:rFonts w:ascii="Times New Roman" w:hAnsi="Times New Roman"/>
          <w:sz w:val="24"/>
          <w:szCs w:val="24"/>
        </w:rPr>
        <w:t xml:space="preserve"> które</w:t>
      </w:r>
      <w:r w:rsidR="003D62A8" w:rsidRPr="007C4270">
        <w:rPr>
          <w:rFonts w:ascii="Times New Roman" w:hAnsi="Times New Roman"/>
          <w:sz w:val="24"/>
          <w:szCs w:val="24"/>
        </w:rPr>
        <w:t xml:space="preserve"> zostały przekazane zgodnie z właściwością do Rady Gminy </w:t>
      </w:r>
      <w:r w:rsidR="0063325B" w:rsidRPr="007C4270">
        <w:rPr>
          <w:rFonts w:ascii="Times New Roman" w:hAnsi="Times New Roman"/>
          <w:sz w:val="24"/>
          <w:szCs w:val="24"/>
        </w:rPr>
        <w:t xml:space="preserve"> </w:t>
      </w:r>
      <w:r w:rsidR="003D62A8" w:rsidRPr="007C4270">
        <w:rPr>
          <w:rFonts w:ascii="Times New Roman" w:hAnsi="Times New Roman"/>
          <w:sz w:val="24"/>
          <w:szCs w:val="24"/>
        </w:rPr>
        <w:t xml:space="preserve">Czeremcha. Zarzuty tych skarg  odnoszą się  do działalności  Wójta i niektórych pracowników Urzędu Gminy, a w </w:t>
      </w:r>
      <w:r w:rsidR="002C1197" w:rsidRPr="007C4270">
        <w:rPr>
          <w:rFonts w:ascii="Times New Roman" w:hAnsi="Times New Roman"/>
          <w:sz w:val="24"/>
          <w:szCs w:val="24"/>
        </w:rPr>
        <w:t>sz</w:t>
      </w:r>
      <w:r w:rsidR="008175E5" w:rsidRPr="007C4270">
        <w:rPr>
          <w:rFonts w:ascii="Times New Roman" w:hAnsi="Times New Roman"/>
          <w:sz w:val="24"/>
          <w:szCs w:val="24"/>
        </w:rPr>
        <w:t>c</w:t>
      </w:r>
      <w:r w:rsidR="002C1197" w:rsidRPr="007C4270">
        <w:rPr>
          <w:rFonts w:ascii="Times New Roman" w:hAnsi="Times New Roman"/>
          <w:sz w:val="24"/>
          <w:szCs w:val="24"/>
        </w:rPr>
        <w:t>zególności</w:t>
      </w:r>
      <w:r w:rsidR="003D62A8" w:rsidRPr="007C4270">
        <w:rPr>
          <w:rFonts w:ascii="Times New Roman" w:hAnsi="Times New Roman"/>
          <w:sz w:val="24"/>
          <w:szCs w:val="24"/>
        </w:rPr>
        <w:t xml:space="preserve"> do  nieprawidłowości związanych  z przebudową  drogi gminnej przy ul. Polnej w Cze</w:t>
      </w:r>
      <w:r w:rsidR="006678AA" w:rsidRPr="007C4270">
        <w:rPr>
          <w:rFonts w:ascii="Times New Roman" w:hAnsi="Times New Roman"/>
          <w:sz w:val="24"/>
          <w:szCs w:val="24"/>
        </w:rPr>
        <w:t>remsze</w:t>
      </w:r>
      <w:r w:rsidR="003D62A8" w:rsidRPr="007C4270">
        <w:rPr>
          <w:rFonts w:ascii="Times New Roman" w:hAnsi="Times New Roman"/>
          <w:sz w:val="24"/>
          <w:szCs w:val="24"/>
        </w:rPr>
        <w:t>, nałożeniem kary  pienię</w:t>
      </w:r>
      <w:r w:rsidR="006769D1" w:rsidRPr="007C4270">
        <w:rPr>
          <w:rFonts w:ascii="Times New Roman" w:hAnsi="Times New Roman"/>
          <w:sz w:val="24"/>
          <w:szCs w:val="24"/>
        </w:rPr>
        <w:t>żnej  za zaję</w:t>
      </w:r>
      <w:r w:rsidR="003D62A8" w:rsidRPr="007C4270">
        <w:rPr>
          <w:rFonts w:ascii="Times New Roman" w:hAnsi="Times New Roman"/>
          <w:sz w:val="24"/>
          <w:szCs w:val="24"/>
        </w:rPr>
        <w:t>cie pasa  tej drogi  oraz dotyczących  miejsca  parkingowego  dla osób  niepełnosprawnych.  Z materiałów  dołączonych  do skargi  z 22 marca 2021  wynika m.in.</w:t>
      </w:r>
      <w:r w:rsidR="006678AA" w:rsidRPr="007C4270">
        <w:rPr>
          <w:rFonts w:ascii="Times New Roman" w:hAnsi="Times New Roman"/>
          <w:sz w:val="24"/>
          <w:szCs w:val="24"/>
        </w:rPr>
        <w:t xml:space="preserve"> , ż</w:t>
      </w:r>
      <w:r w:rsidR="003D62A8" w:rsidRPr="007C4270">
        <w:rPr>
          <w:rFonts w:ascii="Times New Roman" w:hAnsi="Times New Roman"/>
          <w:sz w:val="24"/>
          <w:szCs w:val="24"/>
        </w:rPr>
        <w:t xml:space="preserve">e sprawa podrobienia  lub sfałszowania  dokumentacji  geodezyjnej  i technicznej  ul. Polnej  Nr 109247B w miejscowości  Czeremcha  była  przedmiotem  czynności Prokuratury Rejonowej w Hajnówce ( </w:t>
      </w:r>
      <w:proofErr w:type="spellStart"/>
      <w:r w:rsidR="003D62A8" w:rsidRPr="007C4270">
        <w:rPr>
          <w:rFonts w:ascii="Times New Roman" w:hAnsi="Times New Roman"/>
          <w:sz w:val="24"/>
          <w:szCs w:val="24"/>
        </w:rPr>
        <w:t>sgn</w:t>
      </w:r>
      <w:proofErr w:type="spellEnd"/>
      <w:r w:rsidR="003D62A8" w:rsidRPr="007C4270">
        <w:rPr>
          <w:rFonts w:ascii="Times New Roman" w:hAnsi="Times New Roman"/>
          <w:sz w:val="24"/>
          <w:szCs w:val="24"/>
        </w:rPr>
        <w:t xml:space="preserve">. Akt PR </w:t>
      </w:r>
      <w:r w:rsidR="001F6F71" w:rsidRPr="007C4270">
        <w:rPr>
          <w:rFonts w:ascii="Times New Roman" w:hAnsi="Times New Roman"/>
          <w:sz w:val="24"/>
          <w:szCs w:val="24"/>
        </w:rPr>
        <w:t>Ds</w:t>
      </w:r>
      <w:r w:rsidR="003D62A8" w:rsidRPr="007C4270">
        <w:rPr>
          <w:rFonts w:ascii="Times New Roman" w:hAnsi="Times New Roman"/>
          <w:sz w:val="24"/>
          <w:szCs w:val="24"/>
        </w:rPr>
        <w:t>. 673.2</w:t>
      </w:r>
      <w:r w:rsidR="001F6F71" w:rsidRPr="007C4270">
        <w:rPr>
          <w:rFonts w:ascii="Times New Roman" w:hAnsi="Times New Roman"/>
          <w:sz w:val="24"/>
          <w:szCs w:val="24"/>
        </w:rPr>
        <w:t>0</w:t>
      </w:r>
      <w:r w:rsidR="003D62A8" w:rsidRPr="007C4270">
        <w:rPr>
          <w:rFonts w:ascii="Times New Roman" w:hAnsi="Times New Roman"/>
          <w:sz w:val="24"/>
          <w:szCs w:val="24"/>
        </w:rPr>
        <w:t xml:space="preserve">20, PR </w:t>
      </w:r>
      <w:r w:rsidR="001F6F71" w:rsidRPr="007C4270">
        <w:rPr>
          <w:rFonts w:ascii="Times New Roman" w:hAnsi="Times New Roman"/>
          <w:sz w:val="24"/>
          <w:szCs w:val="24"/>
        </w:rPr>
        <w:t>Ds</w:t>
      </w:r>
      <w:r w:rsidR="008175E5" w:rsidRPr="007C4270">
        <w:rPr>
          <w:rFonts w:ascii="Times New Roman" w:hAnsi="Times New Roman"/>
          <w:sz w:val="24"/>
          <w:szCs w:val="24"/>
        </w:rPr>
        <w:t>. 919.202</w:t>
      </w:r>
      <w:r w:rsidR="001F6F71" w:rsidRPr="007C4270">
        <w:rPr>
          <w:rFonts w:ascii="Times New Roman" w:hAnsi="Times New Roman"/>
          <w:sz w:val="24"/>
          <w:szCs w:val="24"/>
        </w:rPr>
        <w:t>0</w:t>
      </w:r>
      <w:r w:rsidR="008175E5" w:rsidRPr="007C4270">
        <w:rPr>
          <w:rFonts w:ascii="Times New Roman" w:hAnsi="Times New Roman"/>
          <w:sz w:val="24"/>
          <w:szCs w:val="24"/>
        </w:rPr>
        <w:t xml:space="preserve"> i PR Ds.(</w:t>
      </w:r>
      <w:r w:rsidR="001F6F71" w:rsidRPr="007C4270">
        <w:rPr>
          <w:rFonts w:ascii="Times New Roman" w:hAnsi="Times New Roman"/>
          <w:sz w:val="24"/>
          <w:szCs w:val="24"/>
        </w:rPr>
        <w:t>9</w:t>
      </w:r>
      <w:r w:rsidR="008175E5" w:rsidRPr="007C4270">
        <w:rPr>
          <w:rFonts w:ascii="Times New Roman" w:hAnsi="Times New Roman"/>
          <w:sz w:val="24"/>
          <w:szCs w:val="24"/>
        </w:rPr>
        <w:t>27.2020), a sprawa kary pieniężnej – decyzji  Samorządowego Kolegium Odwoławczego w Białymstoku z 2 kwietnia  2020 r</w:t>
      </w:r>
      <w:r w:rsidR="003D62A8" w:rsidRPr="007C4270">
        <w:rPr>
          <w:rFonts w:ascii="Times New Roman" w:hAnsi="Times New Roman"/>
          <w:sz w:val="24"/>
          <w:szCs w:val="24"/>
        </w:rPr>
        <w:t xml:space="preserve"> </w:t>
      </w:r>
      <w:r w:rsidR="008175E5" w:rsidRPr="007C4270">
        <w:rPr>
          <w:rFonts w:ascii="Times New Roman" w:hAnsi="Times New Roman"/>
          <w:sz w:val="24"/>
          <w:szCs w:val="24"/>
        </w:rPr>
        <w:t>. ( nr 402.36/F-2/XIX/19</w:t>
      </w:r>
      <w:r w:rsidR="006678AA" w:rsidRPr="007C4270">
        <w:rPr>
          <w:rFonts w:ascii="Times New Roman" w:hAnsi="Times New Roman"/>
          <w:sz w:val="24"/>
          <w:szCs w:val="24"/>
        </w:rPr>
        <w:t>)</w:t>
      </w:r>
      <w:r w:rsidR="008175E5" w:rsidRPr="007C4270">
        <w:rPr>
          <w:rFonts w:ascii="Times New Roman" w:hAnsi="Times New Roman"/>
          <w:sz w:val="24"/>
          <w:szCs w:val="24"/>
        </w:rPr>
        <w:t xml:space="preserve">. W skardze  z 31 marca  2021 r.  mowa jest zaś o postępowaniu  karnym w sprawie  podrabiania  dokumentów przez kierownika referatu </w:t>
      </w:r>
      <w:r w:rsidR="00D00CB2">
        <w:rPr>
          <w:rFonts w:ascii="Times New Roman" w:hAnsi="Times New Roman"/>
          <w:sz w:val="24"/>
          <w:szCs w:val="24"/>
        </w:rPr>
        <w:t xml:space="preserve">Ireneusza </w:t>
      </w:r>
      <w:proofErr w:type="spellStart"/>
      <w:r w:rsidR="00D00CB2">
        <w:rPr>
          <w:rFonts w:ascii="Times New Roman" w:hAnsi="Times New Roman"/>
          <w:sz w:val="24"/>
          <w:szCs w:val="24"/>
        </w:rPr>
        <w:t>Leoniuka</w:t>
      </w:r>
      <w:proofErr w:type="spellEnd"/>
      <w:r w:rsidR="008175E5" w:rsidRPr="007C4270">
        <w:rPr>
          <w:rFonts w:ascii="Times New Roman" w:hAnsi="Times New Roman"/>
          <w:sz w:val="24"/>
          <w:szCs w:val="24"/>
        </w:rPr>
        <w:t xml:space="preserve"> w Urzędzie Gminy  oraz zatrudnianiu tegoż pracownika bez konkursu. </w:t>
      </w:r>
    </w:p>
    <w:p w:rsidR="00FB0117" w:rsidRPr="007C4270" w:rsidRDefault="00FB0117" w:rsidP="00134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C4286" w:rsidRPr="007C4270" w:rsidRDefault="0049248E" w:rsidP="00134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C4270">
        <w:rPr>
          <w:rFonts w:ascii="Times New Roman" w:hAnsi="Times New Roman"/>
          <w:sz w:val="24"/>
          <w:szCs w:val="24"/>
        </w:rPr>
        <w:t xml:space="preserve"> Odnośnie nieprawidłowości związanych  z przebudową  drogi gminnej przy ul. Polnej w Czeremsze, nałożeniem kary  pieniężnej  za zajęcie pasa  tej drogi  </w:t>
      </w:r>
      <w:r w:rsidR="00FB0117" w:rsidRPr="007C4270">
        <w:rPr>
          <w:rFonts w:ascii="Times New Roman" w:hAnsi="Times New Roman"/>
          <w:sz w:val="24"/>
          <w:szCs w:val="24"/>
          <w:lang w:eastAsia="pl-PL"/>
        </w:rPr>
        <w:t xml:space="preserve">wskazać należy, że zarzuty przedstawione w skardze  </w:t>
      </w:r>
      <w:r w:rsidR="001575E6" w:rsidRPr="007C4270">
        <w:rPr>
          <w:rFonts w:ascii="Times New Roman" w:hAnsi="Times New Roman"/>
          <w:sz w:val="24"/>
          <w:szCs w:val="24"/>
          <w:lang w:eastAsia="pl-PL"/>
        </w:rPr>
        <w:t xml:space="preserve">są </w:t>
      </w:r>
      <w:r w:rsidR="00FB0117" w:rsidRPr="007C4270">
        <w:rPr>
          <w:rFonts w:ascii="Times New Roman" w:hAnsi="Times New Roman"/>
          <w:sz w:val="24"/>
          <w:szCs w:val="24"/>
          <w:lang w:eastAsia="pl-PL"/>
        </w:rPr>
        <w:t>niezasadne.</w:t>
      </w:r>
    </w:p>
    <w:p w:rsidR="0049248E" w:rsidRPr="007C4270" w:rsidRDefault="0049248E" w:rsidP="00492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C4270">
        <w:rPr>
          <w:rFonts w:ascii="Times New Roman" w:hAnsi="Times New Roman"/>
          <w:sz w:val="24"/>
          <w:szCs w:val="24"/>
          <w:lang w:eastAsia="pl-PL"/>
        </w:rPr>
        <w:t>Zgodnie z Postanowieniem Sądu Rejonowego w Bielsku Podlaskim I Wydział Cywilny z dnia 5 kwietnia 2016 roku, Sąd Rejonowy nakazał Skarżącemu ażeby wydał Gminie Czeremcha część nieruchomości oznaczonej numerem 435 położonej w Czeremsze zgodnie z przebiegiem granicy wskazanej na szkicu sytuacyjnym sporządzonym przez biegłego geodetę. Następnie wobec Skarżącego zostało wszczęte postępowanie administracyjne w przedmiocie wymierzenia kary pieniężnej za zajęcie pasa drogowego bez zezwolenia zarządcy drogi, poprzedzone kilkukrotnymi wezwaniami do wydania zajętej przez Skarżącego części drogi gminnej.</w:t>
      </w:r>
    </w:p>
    <w:p w:rsidR="0049248E" w:rsidRPr="007C4270" w:rsidRDefault="0049248E" w:rsidP="00492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C4270">
        <w:rPr>
          <w:rFonts w:ascii="Times New Roman" w:hAnsi="Times New Roman"/>
          <w:sz w:val="24"/>
          <w:szCs w:val="24"/>
          <w:lang w:eastAsia="pl-PL"/>
        </w:rPr>
        <w:t>W związku z prowadzonym postępowaniem została wydana decyzja Wójta Gminy orzekająca</w:t>
      </w:r>
    </w:p>
    <w:p w:rsidR="0049248E" w:rsidRPr="007C4270" w:rsidRDefault="0049248E" w:rsidP="00985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270">
        <w:rPr>
          <w:rFonts w:ascii="Times New Roman" w:hAnsi="Times New Roman"/>
          <w:sz w:val="24"/>
          <w:szCs w:val="24"/>
        </w:rPr>
        <w:t>o wymierzeniu Skarżącemu kary pieniężnej w wysokości 75 624,00 zł za zajęcie bez zezwolenia zarządcy drogi części pasa drogowego drogi gminnej o powierzchni 9,2 m2, zgodnie z przepisami ustawy z dnia 21 marca 1985 r. o drogach publicznych. W wyniku złożonego odwołania, Samorządowe Kolegium Odwoławcze w Białymstoku orzekło o uchyleniu powyższej decyzji i umorzeniu postępowania organu I instancji, z uwagi na brak możliwości ustalenia daty, od której nastąpiło zajęcie przez Skarżącego pasa drogowego bez zezwolenia. Jednocześnie fakt, że Skarżący dokonał zajęcia części drogi gminnej nie został przez SKO zakwestionowany.</w:t>
      </w:r>
      <w:r w:rsidR="00985E69">
        <w:rPr>
          <w:rFonts w:ascii="Times New Roman" w:hAnsi="Times New Roman"/>
          <w:sz w:val="24"/>
          <w:szCs w:val="24"/>
        </w:rPr>
        <w:t xml:space="preserve"> </w:t>
      </w:r>
      <w:r w:rsidRPr="007C4270">
        <w:rPr>
          <w:rFonts w:ascii="Times New Roman" w:hAnsi="Times New Roman"/>
          <w:sz w:val="24"/>
          <w:szCs w:val="24"/>
        </w:rPr>
        <w:t xml:space="preserve">Wobec powyższego, nie doszło do naliczenia kosztów w kwocie 75 624,00 zł, z uwagi na umorzenie postępowania organu I instancji i należności   z tego tytułu nie zostały naliczone Skarżącemu.  Zarzut przedstawiony w skardze jest </w:t>
      </w:r>
      <w:r w:rsidRPr="007C4270">
        <w:rPr>
          <w:rFonts w:ascii="Times New Roman" w:hAnsi="Times New Roman"/>
          <w:sz w:val="24"/>
          <w:szCs w:val="24"/>
        </w:rPr>
        <w:lastRenderedPageBreak/>
        <w:t>bezzasadny. Przedmiotowe  spraw</w:t>
      </w:r>
      <w:r w:rsidR="00985E69">
        <w:rPr>
          <w:rFonts w:ascii="Times New Roman" w:hAnsi="Times New Roman"/>
          <w:sz w:val="24"/>
          <w:szCs w:val="24"/>
        </w:rPr>
        <w:t>y</w:t>
      </w:r>
      <w:r w:rsidRPr="007C4270">
        <w:rPr>
          <w:rFonts w:ascii="Times New Roman" w:hAnsi="Times New Roman"/>
          <w:sz w:val="24"/>
          <w:szCs w:val="24"/>
        </w:rPr>
        <w:t xml:space="preserve"> był</w:t>
      </w:r>
      <w:r w:rsidR="00985E69">
        <w:rPr>
          <w:rFonts w:ascii="Times New Roman" w:hAnsi="Times New Roman"/>
          <w:sz w:val="24"/>
          <w:szCs w:val="24"/>
        </w:rPr>
        <w:t>y</w:t>
      </w:r>
      <w:r w:rsidRPr="007C4270">
        <w:rPr>
          <w:rFonts w:ascii="Times New Roman" w:hAnsi="Times New Roman"/>
          <w:sz w:val="24"/>
          <w:szCs w:val="24"/>
        </w:rPr>
        <w:t xml:space="preserve"> rozpatrywan</w:t>
      </w:r>
      <w:r w:rsidR="00985E69">
        <w:rPr>
          <w:rFonts w:ascii="Times New Roman" w:hAnsi="Times New Roman"/>
          <w:sz w:val="24"/>
          <w:szCs w:val="24"/>
        </w:rPr>
        <w:t>e</w:t>
      </w:r>
      <w:r w:rsidRPr="007C4270">
        <w:rPr>
          <w:rFonts w:ascii="Times New Roman" w:hAnsi="Times New Roman"/>
          <w:sz w:val="24"/>
          <w:szCs w:val="24"/>
        </w:rPr>
        <w:t xml:space="preserve"> przez Radę Gminy Czeremcha i podjęta została uchwała Nr </w:t>
      </w:r>
      <w:r w:rsidR="001575E6" w:rsidRPr="007C4270">
        <w:rPr>
          <w:rFonts w:ascii="Times New Roman" w:hAnsi="Times New Roman"/>
          <w:sz w:val="24"/>
          <w:szCs w:val="24"/>
        </w:rPr>
        <w:t>XIX/</w:t>
      </w:r>
      <w:r w:rsidR="00FB0117" w:rsidRPr="007C4270">
        <w:rPr>
          <w:rFonts w:ascii="Times New Roman" w:hAnsi="Times New Roman"/>
          <w:sz w:val="24"/>
          <w:szCs w:val="24"/>
        </w:rPr>
        <w:t>124</w:t>
      </w:r>
      <w:r w:rsidR="001575E6" w:rsidRPr="007C4270">
        <w:rPr>
          <w:rFonts w:ascii="Times New Roman" w:hAnsi="Times New Roman"/>
          <w:sz w:val="24"/>
          <w:szCs w:val="24"/>
        </w:rPr>
        <w:t>/</w:t>
      </w:r>
      <w:r w:rsidRPr="007C4270">
        <w:rPr>
          <w:rFonts w:ascii="Times New Roman" w:hAnsi="Times New Roman"/>
          <w:sz w:val="24"/>
          <w:szCs w:val="24"/>
        </w:rPr>
        <w:t xml:space="preserve">20  z dnia 29 grudnia 2020 roku. </w:t>
      </w:r>
    </w:p>
    <w:p w:rsidR="0049248E" w:rsidRPr="007C4270" w:rsidRDefault="0049248E" w:rsidP="001575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0117" w:rsidRPr="007C4270" w:rsidRDefault="00FB0117" w:rsidP="00FB0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270">
        <w:rPr>
          <w:rFonts w:ascii="Times New Roman" w:hAnsi="Times New Roman"/>
          <w:sz w:val="24"/>
          <w:szCs w:val="24"/>
        </w:rPr>
        <w:t xml:space="preserve">Odnośnie </w:t>
      </w:r>
      <w:r w:rsidR="00822382" w:rsidRPr="007C4270">
        <w:rPr>
          <w:rFonts w:ascii="Times New Roman" w:hAnsi="Times New Roman"/>
          <w:sz w:val="24"/>
          <w:szCs w:val="24"/>
        </w:rPr>
        <w:t xml:space="preserve">zarzutu Skarżącego w sprawie </w:t>
      </w:r>
      <w:r w:rsidRPr="007C4270">
        <w:rPr>
          <w:rFonts w:ascii="Times New Roman" w:hAnsi="Times New Roman"/>
          <w:sz w:val="24"/>
          <w:szCs w:val="24"/>
        </w:rPr>
        <w:t xml:space="preserve">  miejsca  parkingowego  dla osób  niepełnosprawnych</w:t>
      </w:r>
      <w:r w:rsidRPr="007C4270">
        <w:rPr>
          <w:rFonts w:ascii="Times New Roman" w:hAnsi="Times New Roman"/>
          <w:sz w:val="24"/>
          <w:szCs w:val="24"/>
          <w:lang w:eastAsia="pl-PL"/>
        </w:rPr>
        <w:t xml:space="preserve"> wskazać należy, że zarzuty przedstawione w skardze  </w:t>
      </w:r>
      <w:r w:rsidR="00822382" w:rsidRPr="007C4270">
        <w:rPr>
          <w:rFonts w:ascii="Times New Roman" w:hAnsi="Times New Roman"/>
          <w:sz w:val="24"/>
          <w:szCs w:val="24"/>
          <w:lang w:eastAsia="pl-PL"/>
        </w:rPr>
        <w:t>są bez</w:t>
      </w:r>
      <w:r w:rsidRPr="007C4270">
        <w:rPr>
          <w:rFonts w:ascii="Times New Roman" w:hAnsi="Times New Roman"/>
          <w:sz w:val="24"/>
          <w:szCs w:val="24"/>
          <w:lang w:eastAsia="pl-PL"/>
        </w:rPr>
        <w:t>zasadne.</w:t>
      </w:r>
      <w:r w:rsidRPr="007C4270">
        <w:rPr>
          <w:rFonts w:ascii="Times New Roman" w:hAnsi="Times New Roman"/>
          <w:sz w:val="24"/>
          <w:szCs w:val="24"/>
        </w:rPr>
        <w:t xml:space="preserve"> </w:t>
      </w:r>
    </w:p>
    <w:p w:rsidR="00FB0117" w:rsidRPr="007C4270" w:rsidRDefault="00FB0117" w:rsidP="00FB0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270">
        <w:rPr>
          <w:rFonts w:ascii="Times New Roman" w:hAnsi="Times New Roman"/>
          <w:sz w:val="24"/>
          <w:szCs w:val="24"/>
        </w:rPr>
        <w:t>Poinformować należy, iż Skarżący  wielokrotnie pisał pisma do tut. Urzędu</w:t>
      </w:r>
      <w:r w:rsidR="00985E69">
        <w:rPr>
          <w:rFonts w:ascii="Times New Roman" w:hAnsi="Times New Roman"/>
          <w:sz w:val="24"/>
          <w:szCs w:val="24"/>
        </w:rPr>
        <w:t xml:space="preserve"> i innych instytucji</w:t>
      </w:r>
      <w:r w:rsidRPr="007C4270">
        <w:rPr>
          <w:rFonts w:ascii="Times New Roman" w:hAnsi="Times New Roman"/>
          <w:sz w:val="24"/>
          <w:szCs w:val="24"/>
        </w:rPr>
        <w:t xml:space="preserve"> w tej sprawie. Miejsce parkingowe przy Urzędzie Gminy Czeremcha jest wykonane i oznakowane zgodnie z obowiązującymi przepisami prawa (Rozporządzenie Ministra Infrastruktury z dnia 3 lipca  r w sprawie szczegółowych warunków technicznych dla znaków i warunków ich umieszczenia na drogach), o czym zainteresowany był wielokrotnie informowany - pisemnie. </w:t>
      </w:r>
    </w:p>
    <w:p w:rsidR="00822382" w:rsidRPr="007C4270" w:rsidRDefault="00822382" w:rsidP="00FB0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F6F71" w:rsidRPr="007C4270" w:rsidRDefault="00822382" w:rsidP="00157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270">
        <w:rPr>
          <w:rFonts w:ascii="Times New Roman" w:hAnsi="Times New Roman"/>
          <w:sz w:val="24"/>
          <w:szCs w:val="24"/>
        </w:rPr>
        <w:t>Sprawa podrobienia  lub sfałszowania  dokumentacji  geodezyjnej  i technicznej  ul. Polnej  Nr 109247B w miejscowości  Czeremcha  była  przedmiotem  czynności Prokuratury Rejonowej w Hajnówce).</w:t>
      </w:r>
      <w:r w:rsidR="001575E6" w:rsidRPr="007C4270">
        <w:rPr>
          <w:rFonts w:ascii="Times New Roman" w:hAnsi="Times New Roman"/>
          <w:sz w:val="24"/>
          <w:szCs w:val="24"/>
        </w:rPr>
        <w:t xml:space="preserve"> </w:t>
      </w:r>
      <w:r w:rsidRPr="007C4270">
        <w:rPr>
          <w:rFonts w:ascii="Times New Roman" w:hAnsi="Times New Roman"/>
          <w:sz w:val="24"/>
          <w:szCs w:val="24"/>
        </w:rPr>
        <w:t xml:space="preserve">Zarzuty się nie potwierdziły. </w:t>
      </w:r>
      <w:r w:rsidR="001F6F71" w:rsidRPr="007C4270">
        <w:rPr>
          <w:rFonts w:ascii="Times New Roman" w:hAnsi="Times New Roman"/>
          <w:sz w:val="24"/>
          <w:szCs w:val="24"/>
        </w:rPr>
        <w:t xml:space="preserve">Zgodnie z obowiązującymi przepisami  prawa  prokuratura zobowiązana jest  zawiadomić  o postepowaniu  karnym toczącym się przeciw osobom zatrudnionym  w instytucjach państwowych, samorządowych i społecznych. Na dzień  dzisiejszy tutejszy Urząd  takiego zawiadomienia nie  otrzymał. </w:t>
      </w:r>
    </w:p>
    <w:p w:rsidR="0049248E" w:rsidRPr="007C4270" w:rsidRDefault="001F6F71" w:rsidP="00822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270">
        <w:rPr>
          <w:rFonts w:ascii="Times New Roman" w:hAnsi="Times New Roman"/>
          <w:sz w:val="24"/>
          <w:szCs w:val="24"/>
        </w:rPr>
        <w:t>Ponadto środki finansowe zostały wykonawcy przekazane  po</w:t>
      </w:r>
      <w:r w:rsidR="007C4270" w:rsidRPr="007C4270">
        <w:rPr>
          <w:rFonts w:ascii="Times New Roman" w:hAnsi="Times New Roman"/>
          <w:sz w:val="24"/>
          <w:szCs w:val="24"/>
        </w:rPr>
        <w:t xml:space="preserve"> zakończeniu inwestycji i </w:t>
      </w:r>
      <w:r w:rsidRPr="007C4270">
        <w:rPr>
          <w:rFonts w:ascii="Times New Roman" w:hAnsi="Times New Roman"/>
          <w:sz w:val="24"/>
          <w:szCs w:val="24"/>
        </w:rPr>
        <w:t xml:space="preserve"> dokonaniu </w:t>
      </w:r>
      <w:r w:rsidR="001575E6" w:rsidRPr="007C4270">
        <w:rPr>
          <w:rFonts w:ascii="Times New Roman" w:hAnsi="Times New Roman"/>
          <w:sz w:val="24"/>
          <w:szCs w:val="24"/>
        </w:rPr>
        <w:t xml:space="preserve">odbioru końcowego inwestycji </w:t>
      </w:r>
      <w:r w:rsidR="007C4270" w:rsidRPr="007C4270">
        <w:rPr>
          <w:rFonts w:ascii="Times New Roman" w:hAnsi="Times New Roman"/>
          <w:sz w:val="24"/>
          <w:szCs w:val="24"/>
        </w:rPr>
        <w:t xml:space="preserve">pn. </w:t>
      </w:r>
      <w:r w:rsidR="001575E6" w:rsidRPr="007C4270">
        <w:rPr>
          <w:rFonts w:ascii="Times New Roman" w:hAnsi="Times New Roman"/>
          <w:sz w:val="24"/>
          <w:szCs w:val="24"/>
        </w:rPr>
        <w:t>„Przebudowa dróg gminnych: ul. Gruntowej, Polnej, Gołębiej, Krótkiej, Podleśnej, odcinka ul. Sportowej i Sosnowej w</w:t>
      </w:r>
      <w:r w:rsidR="003D194C">
        <w:rPr>
          <w:rFonts w:ascii="Times New Roman" w:hAnsi="Times New Roman"/>
          <w:sz w:val="24"/>
          <w:szCs w:val="24"/>
        </w:rPr>
        <w:t xml:space="preserve"> Czeremsze, Gmina Czeremcha</w:t>
      </w:r>
      <w:r w:rsidR="001575E6" w:rsidRPr="007C4270">
        <w:rPr>
          <w:rFonts w:ascii="Times New Roman" w:hAnsi="Times New Roman"/>
          <w:sz w:val="24"/>
          <w:szCs w:val="24"/>
        </w:rPr>
        <w:t xml:space="preserve">”  </w:t>
      </w:r>
      <w:r w:rsidR="003D194C">
        <w:rPr>
          <w:rFonts w:ascii="Times New Roman" w:hAnsi="Times New Roman"/>
          <w:sz w:val="24"/>
          <w:szCs w:val="24"/>
        </w:rPr>
        <w:t>p</w:t>
      </w:r>
      <w:r w:rsidRPr="007C4270">
        <w:rPr>
          <w:rFonts w:ascii="Times New Roman" w:hAnsi="Times New Roman"/>
          <w:sz w:val="24"/>
          <w:szCs w:val="24"/>
        </w:rPr>
        <w:t>rotok</w:t>
      </w:r>
      <w:r w:rsidR="001575E6" w:rsidRPr="007C4270">
        <w:rPr>
          <w:rFonts w:ascii="Times New Roman" w:hAnsi="Times New Roman"/>
          <w:sz w:val="24"/>
          <w:szCs w:val="24"/>
        </w:rPr>
        <w:t>ołem</w:t>
      </w:r>
      <w:r w:rsidR="003D194C">
        <w:rPr>
          <w:rFonts w:ascii="Times New Roman" w:hAnsi="Times New Roman"/>
          <w:sz w:val="24"/>
          <w:szCs w:val="24"/>
        </w:rPr>
        <w:t xml:space="preserve"> odbioru końcowego </w:t>
      </w:r>
      <w:r w:rsidRPr="007C4270">
        <w:rPr>
          <w:rFonts w:ascii="Times New Roman" w:hAnsi="Times New Roman"/>
          <w:sz w:val="24"/>
          <w:szCs w:val="24"/>
        </w:rPr>
        <w:t xml:space="preserve"> z dnia 18 listopada 2013</w:t>
      </w:r>
      <w:r w:rsidR="001575E6" w:rsidRPr="007C4270">
        <w:rPr>
          <w:rFonts w:ascii="Times New Roman" w:hAnsi="Times New Roman"/>
          <w:sz w:val="24"/>
          <w:szCs w:val="24"/>
        </w:rPr>
        <w:t xml:space="preserve"> roku. </w:t>
      </w:r>
      <w:r w:rsidRPr="007C4270">
        <w:rPr>
          <w:rFonts w:ascii="Times New Roman" w:hAnsi="Times New Roman"/>
          <w:sz w:val="24"/>
          <w:szCs w:val="24"/>
        </w:rPr>
        <w:t xml:space="preserve"> </w:t>
      </w:r>
    </w:p>
    <w:p w:rsidR="00822382" w:rsidRPr="007C4270" w:rsidRDefault="00822382" w:rsidP="001575E6">
      <w:pPr>
        <w:rPr>
          <w:rFonts w:ascii="Times New Roman" w:hAnsi="Times New Roman"/>
          <w:sz w:val="24"/>
          <w:szCs w:val="24"/>
        </w:rPr>
      </w:pPr>
    </w:p>
    <w:p w:rsidR="006769D1" w:rsidRPr="007C4270" w:rsidRDefault="0004452C" w:rsidP="00985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270">
        <w:rPr>
          <w:rFonts w:ascii="Times New Roman" w:hAnsi="Times New Roman"/>
          <w:sz w:val="24"/>
          <w:szCs w:val="24"/>
        </w:rPr>
        <w:t>Natomiast o</w:t>
      </w:r>
      <w:r w:rsidR="00376138" w:rsidRPr="007C4270">
        <w:rPr>
          <w:rFonts w:ascii="Times New Roman" w:hAnsi="Times New Roman"/>
          <w:sz w:val="24"/>
          <w:szCs w:val="24"/>
        </w:rPr>
        <w:t>dnośnie zatrudnienia K</w:t>
      </w:r>
      <w:r w:rsidRPr="007C4270">
        <w:rPr>
          <w:rFonts w:ascii="Times New Roman" w:hAnsi="Times New Roman"/>
          <w:sz w:val="24"/>
          <w:szCs w:val="24"/>
        </w:rPr>
        <w:t xml:space="preserve">ierownika </w:t>
      </w:r>
      <w:proofErr w:type="spellStart"/>
      <w:r w:rsidRPr="007C4270">
        <w:rPr>
          <w:rFonts w:ascii="Times New Roman" w:hAnsi="Times New Roman"/>
          <w:sz w:val="24"/>
          <w:szCs w:val="24"/>
        </w:rPr>
        <w:t>GK,GGiOŚ</w:t>
      </w:r>
      <w:proofErr w:type="spellEnd"/>
      <w:r w:rsidRPr="007C4270">
        <w:rPr>
          <w:rFonts w:ascii="Times New Roman" w:hAnsi="Times New Roman"/>
          <w:sz w:val="24"/>
          <w:szCs w:val="24"/>
        </w:rPr>
        <w:t>, była badana sprawa przez Prokuraturę Rejonową w Hajnówce</w:t>
      </w:r>
      <w:r w:rsidR="00376138" w:rsidRPr="007C4270">
        <w:rPr>
          <w:rFonts w:ascii="Times New Roman" w:hAnsi="Times New Roman"/>
          <w:sz w:val="24"/>
          <w:szCs w:val="24"/>
        </w:rPr>
        <w:t xml:space="preserve"> </w:t>
      </w:r>
      <w:r w:rsidR="006C4286" w:rsidRPr="007C4270">
        <w:rPr>
          <w:rFonts w:ascii="Times New Roman" w:hAnsi="Times New Roman"/>
          <w:sz w:val="24"/>
          <w:szCs w:val="24"/>
        </w:rPr>
        <w:t>n</w:t>
      </w:r>
      <w:r w:rsidR="001575E6" w:rsidRPr="007C4270">
        <w:rPr>
          <w:rFonts w:ascii="Times New Roman" w:hAnsi="Times New Roman"/>
          <w:sz w:val="24"/>
          <w:szCs w:val="24"/>
        </w:rPr>
        <w:t xml:space="preserve">a wniosek </w:t>
      </w:r>
      <w:r w:rsidR="006C4286" w:rsidRPr="007C4270">
        <w:rPr>
          <w:rFonts w:ascii="Times New Roman" w:hAnsi="Times New Roman"/>
          <w:sz w:val="24"/>
          <w:szCs w:val="24"/>
        </w:rPr>
        <w:t xml:space="preserve"> Skarżącego w </w:t>
      </w:r>
      <w:r w:rsidR="00376138" w:rsidRPr="007C4270">
        <w:rPr>
          <w:rFonts w:ascii="Times New Roman" w:hAnsi="Times New Roman"/>
          <w:sz w:val="24"/>
          <w:szCs w:val="24"/>
        </w:rPr>
        <w:t xml:space="preserve"> 2019 roku w sprawie przekroczenia uprawnień Wójta Gminy Czeremcha polegającego na  powierzeniu  z dniem 01 sierpnia  2019 roku stanowisko Kierownika Referatu Gospodarki Komunalnej,  Gospodarki Gruntami  i Ochrony Środowiska</w:t>
      </w:r>
      <w:r w:rsidRPr="007C4270">
        <w:rPr>
          <w:rFonts w:ascii="Times New Roman" w:hAnsi="Times New Roman"/>
          <w:sz w:val="24"/>
          <w:szCs w:val="24"/>
        </w:rPr>
        <w:t>, która odmów</w:t>
      </w:r>
      <w:r w:rsidR="00D00CB2">
        <w:rPr>
          <w:rFonts w:ascii="Times New Roman" w:hAnsi="Times New Roman"/>
          <w:sz w:val="24"/>
          <w:szCs w:val="24"/>
        </w:rPr>
        <w:t xml:space="preserve">iła wszczęcia śledztwa, </w:t>
      </w:r>
      <w:r w:rsidRPr="007C4270">
        <w:rPr>
          <w:rFonts w:ascii="Times New Roman" w:hAnsi="Times New Roman"/>
          <w:sz w:val="24"/>
          <w:szCs w:val="24"/>
        </w:rPr>
        <w:t xml:space="preserve"> </w:t>
      </w:r>
      <w:r w:rsidR="00710F03" w:rsidRPr="007C4270">
        <w:rPr>
          <w:rFonts w:ascii="Times New Roman" w:hAnsi="Times New Roman"/>
          <w:sz w:val="24"/>
          <w:szCs w:val="24"/>
        </w:rPr>
        <w:t xml:space="preserve">zgodnie z art. 231 par 1KK na zasadzie  art. 17 par. 2 </w:t>
      </w:r>
      <w:proofErr w:type="spellStart"/>
      <w:r w:rsidR="00710F03" w:rsidRPr="007C4270">
        <w:rPr>
          <w:rFonts w:ascii="Times New Roman" w:hAnsi="Times New Roman"/>
          <w:sz w:val="24"/>
          <w:szCs w:val="24"/>
        </w:rPr>
        <w:t>KpK</w:t>
      </w:r>
      <w:proofErr w:type="spellEnd"/>
      <w:r w:rsidR="00710F03" w:rsidRPr="007C4270">
        <w:rPr>
          <w:rFonts w:ascii="Times New Roman" w:hAnsi="Times New Roman"/>
          <w:sz w:val="24"/>
          <w:szCs w:val="24"/>
        </w:rPr>
        <w:t xml:space="preserve"> wobec  braku znamion czynu zabronionego. W </w:t>
      </w:r>
      <w:r w:rsidR="00E700BA" w:rsidRPr="007C4270">
        <w:rPr>
          <w:rFonts w:ascii="Times New Roman" w:hAnsi="Times New Roman"/>
          <w:sz w:val="24"/>
          <w:szCs w:val="24"/>
        </w:rPr>
        <w:t xml:space="preserve"> toku prowadzonego postę</w:t>
      </w:r>
      <w:r w:rsidRPr="007C4270">
        <w:rPr>
          <w:rFonts w:ascii="Times New Roman" w:hAnsi="Times New Roman"/>
          <w:sz w:val="24"/>
          <w:szCs w:val="24"/>
        </w:rPr>
        <w:t>powania sprawdzającego  otrzymano niezbędną dokumentację z której wynikało,</w:t>
      </w:r>
      <w:r w:rsidR="00710F03" w:rsidRPr="007C4270">
        <w:rPr>
          <w:rFonts w:ascii="Times New Roman" w:hAnsi="Times New Roman"/>
          <w:sz w:val="24"/>
          <w:szCs w:val="24"/>
        </w:rPr>
        <w:t xml:space="preserve"> że Urząd Gminy  Czeremcha  nie ogłaszał konkursu na Kierownika Referatu  Gospodarki Komunalnej, Gospodarki Gruntami i Ochrony Środowiska ponieważ zgodnie z art. 20 ustawy  z dnia 21 listopada 2008 rok</w:t>
      </w:r>
      <w:r w:rsidR="00E700BA" w:rsidRPr="007C4270">
        <w:rPr>
          <w:rFonts w:ascii="Times New Roman" w:hAnsi="Times New Roman"/>
          <w:sz w:val="24"/>
          <w:szCs w:val="24"/>
        </w:rPr>
        <w:t>u  o pracownikach samorządowych</w:t>
      </w:r>
      <w:r w:rsidR="00710F03" w:rsidRPr="007C4270">
        <w:rPr>
          <w:rFonts w:ascii="Times New Roman" w:hAnsi="Times New Roman"/>
          <w:sz w:val="24"/>
          <w:szCs w:val="24"/>
        </w:rPr>
        <w:t xml:space="preserve">, który mówi, </w:t>
      </w:r>
      <w:r w:rsidR="006C4286" w:rsidRPr="007C4270">
        <w:rPr>
          <w:rFonts w:ascii="Times New Roman" w:hAnsi="Times New Roman"/>
          <w:sz w:val="24"/>
          <w:szCs w:val="24"/>
          <w:shd w:val="clear" w:color="auto" w:fill="FFFFFF"/>
        </w:rPr>
        <w:t>p</w:t>
      </w:r>
      <w:r w:rsidR="00E700BA" w:rsidRPr="007C4270">
        <w:rPr>
          <w:rFonts w:ascii="Times New Roman" w:hAnsi="Times New Roman"/>
          <w:sz w:val="24"/>
          <w:szCs w:val="24"/>
          <w:shd w:val="clear" w:color="auto" w:fill="FFFFFF"/>
        </w:rPr>
        <w:t>racownik samorządowy, który wykazuje inicjatywę w pracy i sumiennie wykonuje swoje obowiązki, może zostać przeniesiony na wyższe stanowisko (awans wewnętrzny). Wobec powyższego z dniem 1 sierpnia 2019 roku  obecny Pan Kierownik</w:t>
      </w:r>
      <w:r w:rsidR="00D00CB2">
        <w:rPr>
          <w:rFonts w:ascii="Times New Roman" w:hAnsi="Times New Roman"/>
          <w:sz w:val="24"/>
          <w:szCs w:val="24"/>
          <w:shd w:val="clear" w:color="auto" w:fill="FFFFFF"/>
        </w:rPr>
        <w:t xml:space="preserve"> Ireneusz </w:t>
      </w:r>
      <w:proofErr w:type="spellStart"/>
      <w:r w:rsidR="00D00CB2">
        <w:rPr>
          <w:rFonts w:ascii="Times New Roman" w:hAnsi="Times New Roman"/>
          <w:sz w:val="24"/>
          <w:szCs w:val="24"/>
          <w:shd w:val="clear" w:color="auto" w:fill="FFFFFF"/>
        </w:rPr>
        <w:t>Leoniuk</w:t>
      </w:r>
      <w:proofErr w:type="spellEnd"/>
      <w:r w:rsidR="00E700BA" w:rsidRPr="007C4270">
        <w:rPr>
          <w:rFonts w:ascii="Times New Roman" w:hAnsi="Times New Roman"/>
          <w:sz w:val="24"/>
          <w:szCs w:val="24"/>
          <w:shd w:val="clear" w:color="auto" w:fill="FFFFFF"/>
        </w:rPr>
        <w:t xml:space="preserve"> został powołany na stanowisko Kierownika Referatu Gospodarki Komunalnej, Gospodarki Gruntami i Ochrony Środowiska w </w:t>
      </w:r>
      <w:r w:rsidR="006C4286" w:rsidRPr="007C4270">
        <w:rPr>
          <w:rFonts w:ascii="Times New Roman" w:hAnsi="Times New Roman"/>
          <w:sz w:val="24"/>
          <w:szCs w:val="24"/>
          <w:shd w:val="clear" w:color="auto" w:fill="FFFFFF"/>
        </w:rPr>
        <w:t>G</w:t>
      </w:r>
      <w:r w:rsidR="00E700BA" w:rsidRPr="007C4270">
        <w:rPr>
          <w:rFonts w:ascii="Times New Roman" w:hAnsi="Times New Roman"/>
          <w:sz w:val="24"/>
          <w:szCs w:val="24"/>
          <w:shd w:val="clear" w:color="auto" w:fill="FFFFFF"/>
        </w:rPr>
        <w:t>minie Czeremcha</w:t>
      </w:r>
      <w:r w:rsidR="00E700BA" w:rsidRPr="007C4270">
        <w:rPr>
          <w:rFonts w:ascii="Times New Roman" w:hAnsi="Times New Roman"/>
          <w:color w:val="575757"/>
          <w:sz w:val="24"/>
          <w:szCs w:val="24"/>
          <w:shd w:val="clear" w:color="auto" w:fill="FFFFFF"/>
        </w:rPr>
        <w:t xml:space="preserve">. </w:t>
      </w:r>
      <w:r w:rsidR="00E700BA" w:rsidRPr="007C4270">
        <w:rPr>
          <w:rFonts w:ascii="Times New Roman" w:hAnsi="Times New Roman"/>
          <w:sz w:val="24"/>
          <w:szCs w:val="24"/>
        </w:rPr>
        <w:t xml:space="preserve"> Ponadto ze zgromadzonych materiałów  w sprawie wynika, że przeciwko </w:t>
      </w:r>
      <w:r w:rsidR="006C4286" w:rsidRPr="007C4270">
        <w:rPr>
          <w:rFonts w:ascii="Times New Roman" w:hAnsi="Times New Roman"/>
          <w:sz w:val="24"/>
          <w:szCs w:val="24"/>
        </w:rPr>
        <w:t xml:space="preserve"> o</w:t>
      </w:r>
      <w:r w:rsidR="00E700BA" w:rsidRPr="007C4270">
        <w:rPr>
          <w:rFonts w:ascii="Times New Roman" w:hAnsi="Times New Roman"/>
          <w:sz w:val="24"/>
          <w:szCs w:val="24"/>
        </w:rPr>
        <w:t>becnemu Panu Kierownikowi Ref. GK,GG iOS  nie było  żadnego  postepowania karnego.</w:t>
      </w:r>
    </w:p>
    <w:p w:rsidR="0063325B" w:rsidRPr="007C4270" w:rsidRDefault="0063325B" w:rsidP="00492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270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63325B" w:rsidRPr="007C4270" w:rsidRDefault="0063325B" w:rsidP="003A0702">
      <w:pPr>
        <w:autoSpaceDE w:val="0"/>
        <w:autoSpaceDN w:val="0"/>
        <w:adjustRightInd w:val="0"/>
        <w:spacing w:before="120" w:after="120" w:line="240" w:lineRule="auto"/>
        <w:ind w:firstLine="283"/>
        <w:rPr>
          <w:rFonts w:ascii="Times New Roman" w:hAnsi="Times New Roman"/>
          <w:sz w:val="24"/>
          <w:szCs w:val="24"/>
          <w:lang w:eastAsia="pl-PL"/>
        </w:rPr>
      </w:pPr>
      <w:r w:rsidRPr="007C4270">
        <w:rPr>
          <w:rFonts w:ascii="Times New Roman" w:hAnsi="Times New Roman"/>
          <w:sz w:val="24"/>
          <w:szCs w:val="24"/>
          <w:lang w:eastAsia="pl-PL"/>
        </w:rPr>
        <w:t>Biorąc powyższe pod uwagę Komisja skarg</w:t>
      </w:r>
      <w:r w:rsidR="003D194C">
        <w:rPr>
          <w:rFonts w:ascii="Times New Roman" w:hAnsi="Times New Roman"/>
          <w:sz w:val="24"/>
          <w:szCs w:val="24"/>
          <w:lang w:eastAsia="pl-PL"/>
        </w:rPr>
        <w:t>,</w:t>
      </w:r>
      <w:r w:rsidRPr="007C4270">
        <w:rPr>
          <w:rFonts w:ascii="Times New Roman" w:hAnsi="Times New Roman"/>
          <w:sz w:val="24"/>
          <w:szCs w:val="24"/>
          <w:lang w:eastAsia="pl-PL"/>
        </w:rPr>
        <w:t xml:space="preserve"> w</w:t>
      </w:r>
      <w:r w:rsidR="001575E6" w:rsidRPr="007C4270">
        <w:rPr>
          <w:rFonts w:ascii="Times New Roman" w:hAnsi="Times New Roman"/>
          <w:sz w:val="24"/>
          <w:szCs w:val="24"/>
          <w:lang w:eastAsia="pl-PL"/>
        </w:rPr>
        <w:t>niosków i petycji  uznaje skargi</w:t>
      </w:r>
      <w:r w:rsidRPr="007C4270">
        <w:rPr>
          <w:rFonts w:ascii="Times New Roman" w:hAnsi="Times New Roman"/>
          <w:sz w:val="24"/>
          <w:szCs w:val="24"/>
          <w:lang w:eastAsia="pl-PL"/>
        </w:rPr>
        <w:t xml:space="preserve"> za bezzasadn</w:t>
      </w:r>
      <w:r w:rsidR="001575E6" w:rsidRPr="007C4270">
        <w:rPr>
          <w:rFonts w:ascii="Times New Roman" w:hAnsi="Times New Roman"/>
          <w:sz w:val="24"/>
          <w:szCs w:val="24"/>
          <w:lang w:eastAsia="pl-PL"/>
        </w:rPr>
        <w:t>e</w:t>
      </w:r>
      <w:r w:rsidRPr="007C4270">
        <w:rPr>
          <w:rFonts w:ascii="Times New Roman" w:hAnsi="Times New Roman"/>
          <w:sz w:val="24"/>
          <w:szCs w:val="24"/>
          <w:lang w:eastAsia="pl-PL"/>
        </w:rPr>
        <w:t>.</w:t>
      </w:r>
    </w:p>
    <w:p w:rsidR="0063325B" w:rsidRPr="007C4270" w:rsidRDefault="0063325B" w:rsidP="00F44D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3325B" w:rsidRPr="007C4270" w:rsidRDefault="0063325B" w:rsidP="00DF283E">
      <w:pPr>
        <w:pStyle w:val="Tekstpodstawowyzwciciem"/>
        <w:spacing w:after="0"/>
      </w:pPr>
      <w:r w:rsidRPr="007C4270">
        <w:t>Opin</w:t>
      </w:r>
      <w:r w:rsidR="00B11725">
        <w:t>ię podjęto w jawnym głosowaniu 3</w:t>
      </w:r>
      <w:r w:rsidRPr="007C4270">
        <w:t xml:space="preserve"> głosami za (radni: Janusz Lipiński , Mikołaj </w:t>
      </w:r>
      <w:proofErr w:type="spellStart"/>
      <w:r w:rsidRPr="007C4270">
        <w:t>Samosiuk</w:t>
      </w:r>
      <w:proofErr w:type="spellEnd"/>
      <w:r w:rsidRPr="007C4270">
        <w:t xml:space="preserve">,  Agata Ewa </w:t>
      </w:r>
      <w:proofErr w:type="spellStart"/>
      <w:r w:rsidRPr="007C4270">
        <w:t>Szoplik</w:t>
      </w:r>
      <w:proofErr w:type="spellEnd"/>
      <w:r w:rsidR="003D194C">
        <w:t>)</w:t>
      </w:r>
      <w:r w:rsidRPr="007C4270">
        <w:t xml:space="preserve"> przy braku głosów przeciwnych i  głosów  wstrzymujących się.</w:t>
      </w:r>
      <w:r w:rsidR="00B11725" w:rsidRPr="00B11725">
        <w:t xml:space="preserve"> </w:t>
      </w:r>
      <w:r w:rsidR="00B11725">
        <w:t xml:space="preserve">Radny </w:t>
      </w:r>
      <w:r w:rsidR="00B11725" w:rsidRPr="007C4270">
        <w:t>Daniluk Eugeniusz</w:t>
      </w:r>
      <w:r w:rsidR="00B11725">
        <w:t xml:space="preserve"> był nieobecny.</w:t>
      </w:r>
      <w:bookmarkStart w:id="0" w:name="_GoBack"/>
      <w:bookmarkEnd w:id="0"/>
    </w:p>
    <w:p w:rsidR="0063325B" w:rsidRDefault="0063325B" w:rsidP="00B04484">
      <w:pPr>
        <w:pStyle w:val="Tekstpodstawowy"/>
        <w:jc w:val="both"/>
      </w:pPr>
      <w:r>
        <w:t xml:space="preserve">                                                           </w:t>
      </w:r>
    </w:p>
    <w:p w:rsidR="0063325B" w:rsidRDefault="0063325B" w:rsidP="00B04484">
      <w:pPr>
        <w:pStyle w:val="Tekstpodstawowy"/>
        <w:jc w:val="both"/>
      </w:pPr>
      <w:r>
        <w:t xml:space="preserve">                                                                             Przewodniczący skarg, wniosków i petycji </w:t>
      </w:r>
    </w:p>
    <w:p w:rsidR="0063325B" w:rsidRDefault="0063325B" w:rsidP="00B04484">
      <w:pPr>
        <w:pStyle w:val="Tekstpodstawowy"/>
        <w:jc w:val="both"/>
      </w:pPr>
      <w:r>
        <w:t xml:space="preserve">                                                                     </w:t>
      </w:r>
    </w:p>
    <w:p w:rsidR="0063325B" w:rsidRDefault="0063325B" w:rsidP="00B04484">
      <w:pPr>
        <w:pStyle w:val="Tekstpodstawowy"/>
        <w:jc w:val="both"/>
      </w:pPr>
      <w:r>
        <w:t xml:space="preserve">                                                                                               Janusz Lipiński</w:t>
      </w:r>
    </w:p>
    <w:sectPr w:rsidR="0063325B" w:rsidSect="00985E6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45359"/>
    <w:multiLevelType w:val="hybridMultilevel"/>
    <w:tmpl w:val="6A9A06B0"/>
    <w:lvl w:ilvl="0" w:tplc="0F1E5BB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C6E005A"/>
    <w:multiLevelType w:val="hybridMultilevel"/>
    <w:tmpl w:val="6D4C5D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C2282C"/>
    <w:multiLevelType w:val="hybridMultilevel"/>
    <w:tmpl w:val="A2D0B4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DAF"/>
    <w:rsid w:val="00020403"/>
    <w:rsid w:val="00020DAF"/>
    <w:rsid w:val="0002653D"/>
    <w:rsid w:val="00037ABF"/>
    <w:rsid w:val="0004452C"/>
    <w:rsid w:val="00044D0D"/>
    <w:rsid w:val="00063E2D"/>
    <w:rsid w:val="000916EF"/>
    <w:rsid w:val="0009264E"/>
    <w:rsid w:val="0009636F"/>
    <w:rsid w:val="000B0F23"/>
    <w:rsid w:val="000B73BF"/>
    <w:rsid w:val="000F1BF1"/>
    <w:rsid w:val="001052BE"/>
    <w:rsid w:val="0010697E"/>
    <w:rsid w:val="00127DD6"/>
    <w:rsid w:val="00131ABA"/>
    <w:rsid w:val="001347A7"/>
    <w:rsid w:val="001575E6"/>
    <w:rsid w:val="0017154D"/>
    <w:rsid w:val="00180D96"/>
    <w:rsid w:val="001813EF"/>
    <w:rsid w:val="00191F6E"/>
    <w:rsid w:val="00195AD7"/>
    <w:rsid w:val="001B7DF2"/>
    <w:rsid w:val="001D7CD2"/>
    <w:rsid w:val="001E5FDB"/>
    <w:rsid w:val="001F6F71"/>
    <w:rsid w:val="0021669E"/>
    <w:rsid w:val="00220840"/>
    <w:rsid w:val="00245F03"/>
    <w:rsid w:val="00251D11"/>
    <w:rsid w:val="00295CAD"/>
    <w:rsid w:val="002B0ABC"/>
    <w:rsid w:val="002B23DE"/>
    <w:rsid w:val="002C1197"/>
    <w:rsid w:val="003149A7"/>
    <w:rsid w:val="00376138"/>
    <w:rsid w:val="003901B6"/>
    <w:rsid w:val="003A0702"/>
    <w:rsid w:val="003A13D1"/>
    <w:rsid w:val="003A5FCC"/>
    <w:rsid w:val="003A622F"/>
    <w:rsid w:val="003D194C"/>
    <w:rsid w:val="003D62A8"/>
    <w:rsid w:val="00403F35"/>
    <w:rsid w:val="004531D2"/>
    <w:rsid w:val="004810D9"/>
    <w:rsid w:val="0049248E"/>
    <w:rsid w:val="0049787F"/>
    <w:rsid w:val="004A3171"/>
    <w:rsid w:val="004A3E06"/>
    <w:rsid w:val="004A535E"/>
    <w:rsid w:val="00510304"/>
    <w:rsid w:val="005155F0"/>
    <w:rsid w:val="00521284"/>
    <w:rsid w:val="005240F9"/>
    <w:rsid w:val="0054139C"/>
    <w:rsid w:val="0057308B"/>
    <w:rsid w:val="005870AA"/>
    <w:rsid w:val="005D6F4D"/>
    <w:rsid w:val="005E13F4"/>
    <w:rsid w:val="005E2B81"/>
    <w:rsid w:val="0063325B"/>
    <w:rsid w:val="00664607"/>
    <w:rsid w:val="006678AA"/>
    <w:rsid w:val="006769D1"/>
    <w:rsid w:val="00696D73"/>
    <w:rsid w:val="006A477A"/>
    <w:rsid w:val="006A4D61"/>
    <w:rsid w:val="006B1809"/>
    <w:rsid w:val="006B34FA"/>
    <w:rsid w:val="006B6238"/>
    <w:rsid w:val="006C2247"/>
    <w:rsid w:val="006C4286"/>
    <w:rsid w:val="006F7EA2"/>
    <w:rsid w:val="00710F03"/>
    <w:rsid w:val="00723F42"/>
    <w:rsid w:val="00757A5C"/>
    <w:rsid w:val="00765D91"/>
    <w:rsid w:val="00782254"/>
    <w:rsid w:val="00785489"/>
    <w:rsid w:val="007904F1"/>
    <w:rsid w:val="007A09AA"/>
    <w:rsid w:val="007C4270"/>
    <w:rsid w:val="007F0DE5"/>
    <w:rsid w:val="008175E5"/>
    <w:rsid w:val="00822382"/>
    <w:rsid w:val="008232BD"/>
    <w:rsid w:val="00830631"/>
    <w:rsid w:val="00834316"/>
    <w:rsid w:val="00840FB1"/>
    <w:rsid w:val="00845B39"/>
    <w:rsid w:val="00855FCD"/>
    <w:rsid w:val="00887A93"/>
    <w:rsid w:val="008B39ED"/>
    <w:rsid w:val="008D2FAC"/>
    <w:rsid w:val="008F602C"/>
    <w:rsid w:val="00903942"/>
    <w:rsid w:val="00917B46"/>
    <w:rsid w:val="009709C6"/>
    <w:rsid w:val="00971002"/>
    <w:rsid w:val="00973E9C"/>
    <w:rsid w:val="00985722"/>
    <w:rsid w:val="00985A01"/>
    <w:rsid w:val="00985E69"/>
    <w:rsid w:val="009A2C26"/>
    <w:rsid w:val="009C5E9B"/>
    <w:rsid w:val="009C6ED9"/>
    <w:rsid w:val="00A210B4"/>
    <w:rsid w:val="00A65C10"/>
    <w:rsid w:val="00A94828"/>
    <w:rsid w:val="00AA02D2"/>
    <w:rsid w:val="00AD06C9"/>
    <w:rsid w:val="00AD52D2"/>
    <w:rsid w:val="00B04484"/>
    <w:rsid w:val="00B05F31"/>
    <w:rsid w:val="00B11725"/>
    <w:rsid w:val="00B14D5E"/>
    <w:rsid w:val="00B31E00"/>
    <w:rsid w:val="00B70FDA"/>
    <w:rsid w:val="00B970AA"/>
    <w:rsid w:val="00BC27A0"/>
    <w:rsid w:val="00BE05D7"/>
    <w:rsid w:val="00BE52F5"/>
    <w:rsid w:val="00C55285"/>
    <w:rsid w:val="00CA1228"/>
    <w:rsid w:val="00CD2C6C"/>
    <w:rsid w:val="00D00CB2"/>
    <w:rsid w:val="00D56B87"/>
    <w:rsid w:val="00D80E14"/>
    <w:rsid w:val="00D861D6"/>
    <w:rsid w:val="00DD2F44"/>
    <w:rsid w:val="00DD5912"/>
    <w:rsid w:val="00DF283E"/>
    <w:rsid w:val="00E03A8D"/>
    <w:rsid w:val="00E05D9D"/>
    <w:rsid w:val="00E06620"/>
    <w:rsid w:val="00E363A6"/>
    <w:rsid w:val="00E700BA"/>
    <w:rsid w:val="00EB6B0B"/>
    <w:rsid w:val="00EC6C9B"/>
    <w:rsid w:val="00ED6A30"/>
    <w:rsid w:val="00F07021"/>
    <w:rsid w:val="00F11CBE"/>
    <w:rsid w:val="00F14691"/>
    <w:rsid w:val="00F44D30"/>
    <w:rsid w:val="00FB0117"/>
    <w:rsid w:val="00FC410D"/>
    <w:rsid w:val="00FD79A5"/>
    <w:rsid w:val="00FE0A23"/>
    <w:rsid w:val="00F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0F62D0-15BE-40E9-A45E-25B2B52A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48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20DA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020DA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B73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0B73BF"/>
    <w:rPr>
      <w:rFonts w:ascii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0B73BF"/>
    <w:pPr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0B73BF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810D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A4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6A477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1060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</dc:creator>
  <cp:keywords/>
  <dc:description/>
  <cp:lastModifiedBy>walaw</cp:lastModifiedBy>
  <cp:revision>33</cp:revision>
  <cp:lastPrinted>2021-04-22T07:52:00Z</cp:lastPrinted>
  <dcterms:created xsi:type="dcterms:W3CDTF">2019-02-09T19:32:00Z</dcterms:created>
  <dcterms:modified xsi:type="dcterms:W3CDTF">2021-04-22T08:15:00Z</dcterms:modified>
</cp:coreProperties>
</file>