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A6" w:rsidRDefault="00CF45A6">
      <w:pPr>
        <w:jc w:val="right"/>
      </w:pPr>
      <w:r>
        <w:t xml:space="preserve">Czeremcha, dnia </w:t>
      </w:r>
      <w:r w:rsidR="00ED03E9">
        <w:t>2022-03-15</w:t>
      </w:r>
    </w:p>
    <w:p w:rsidR="00CF45A6" w:rsidRDefault="00CF45A6">
      <w:r>
        <w:t>GGiOŚ.6220.</w:t>
      </w:r>
      <w:r w:rsidR="00ED03E9">
        <w:t>3.2022</w:t>
      </w:r>
      <w:r w:rsidR="00771E40">
        <w:t>.ES</w:t>
      </w:r>
    </w:p>
    <w:p w:rsidR="00CF45A6" w:rsidRDefault="00CF45A6">
      <w:r>
        <w:t xml:space="preserve"> </w:t>
      </w:r>
    </w:p>
    <w:p w:rsidR="00CF45A6" w:rsidRDefault="00CF45A6">
      <w:pPr>
        <w:jc w:val="center"/>
        <w:rPr>
          <w:b/>
        </w:rPr>
      </w:pPr>
      <w:r>
        <w:rPr>
          <w:b/>
        </w:rPr>
        <w:t>OBWIESZCZENIE</w:t>
      </w:r>
    </w:p>
    <w:p w:rsidR="00CF45A6" w:rsidRDefault="00CF45A6">
      <w:pPr>
        <w:jc w:val="center"/>
        <w:rPr>
          <w:b/>
        </w:rPr>
      </w:pPr>
      <w:r>
        <w:rPr>
          <w:b/>
        </w:rPr>
        <w:t>Wójta Gminy Czeremcha</w:t>
      </w:r>
    </w:p>
    <w:p w:rsidR="00CF45A6" w:rsidRDefault="00CF45A6">
      <w:pPr>
        <w:jc w:val="center"/>
      </w:pPr>
    </w:p>
    <w:p w:rsidR="00CF45A6" w:rsidRPr="00771E40" w:rsidRDefault="00CF45A6" w:rsidP="00DF4DC1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DF4DC1">
        <w:rPr>
          <w:b/>
          <w:bCs/>
        </w:rPr>
        <w:t xml:space="preserve">wystąpieniu do organów opiniujących </w:t>
      </w:r>
    </w:p>
    <w:p w:rsidR="00CF45A6" w:rsidRDefault="00CF45A6">
      <w:pPr>
        <w:jc w:val="center"/>
      </w:pPr>
    </w:p>
    <w:p w:rsidR="00C97575" w:rsidRDefault="00CF45A6" w:rsidP="00C97575">
      <w:pPr>
        <w:jc w:val="both"/>
      </w:pPr>
      <w:r>
        <w:tab/>
        <w:t xml:space="preserve">Na podstawie art. </w:t>
      </w:r>
      <w:r w:rsidR="00771E40">
        <w:t xml:space="preserve">49 oraz art. </w:t>
      </w:r>
      <w:r w:rsidR="00DF4DC1">
        <w:t>106</w:t>
      </w:r>
      <w:r w:rsidR="00771E40">
        <w:t xml:space="preserve"> § </w:t>
      </w:r>
      <w:r w:rsidR="00DF4DC1">
        <w:t>1 i § 2</w:t>
      </w:r>
      <w:r w:rsidR="00771E40">
        <w:t xml:space="preserve"> ustawy z dnia 14 czerwca 1960 r. Kodeks postępowania administracyjnego (</w:t>
      </w:r>
      <w:proofErr w:type="spellStart"/>
      <w:r w:rsidR="00771E40">
        <w:t>t.j</w:t>
      </w:r>
      <w:proofErr w:type="spellEnd"/>
      <w:r w:rsidR="00771E40">
        <w:t>. Dz. U. z 202</w:t>
      </w:r>
      <w:r w:rsidR="00097DCB">
        <w:t>1</w:t>
      </w:r>
      <w:r w:rsidR="00771E40">
        <w:t xml:space="preserve"> r. poz. </w:t>
      </w:r>
      <w:r w:rsidR="00097DCB">
        <w:t>735</w:t>
      </w:r>
      <w:r w:rsidR="00771E40">
        <w:t xml:space="preserve"> ze zm.) w związku z art. </w:t>
      </w:r>
      <w:r w:rsidR="005947AE">
        <w:t xml:space="preserve">64 </w:t>
      </w:r>
      <w:r w:rsidR="00771E40">
        <w:t xml:space="preserve">ust. 1, art. 74 ust. 3 i 3a </w:t>
      </w:r>
      <w:r w:rsidR="00C97575">
        <w:t xml:space="preserve">ustawy z dnia </w:t>
      </w:r>
      <w:r w:rsidR="00BF5E45">
        <w:t>3</w:t>
      </w:r>
      <w:r w:rsidR="00C97575">
        <w:t xml:space="preserve"> października 2008 r. o udostępnianiu informacji o środowisku i jego ochronie, udziale społeczeństwa w ochronie środowiska oraz o ocenach oddziaływania na środowisko (</w:t>
      </w:r>
      <w:proofErr w:type="spellStart"/>
      <w:r w:rsidR="00C97575">
        <w:t>t.j</w:t>
      </w:r>
      <w:proofErr w:type="spellEnd"/>
      <w:r w:rsidR="00C97575">
        <w:t>. Dz. U. z 202</w:t>
      </w:r>
      <w:r w:rsidR="00BF5E45">
        <w:t xml:space="preserve">1 </w:t>
      </w:r>
      <w:r w:rsidR="00C97575">
        <w:t xml:space="preserve">r. poz. </w:t>
      </w:r>
      <w:r w:rsidR="00ED03E9">
        <w:t>2373</w:t>
      </w:r>
      <w:r w:rsidR="00C97575">
        <w:t xml:space="preserve"> ze zm.) </w:t>
      </w:r>
    </w:p>
    <w:p w:rsidR="00C97575" w:rsidRDefault="00C97575" w:rsidP="00C97575">
      <w:pPr>
        <w:jc w:val="both"/>
      </w:pPr>
    </w:p>
    <w:p w:rsidR="00C97575" w:rsidRDefault="00C97575" w:rsidP="00C97575">
      <w:pPr>
        <w:jc w:val="center"/>
        <w:rPr>
          <w:b/>
          <w:bCs/>
        </w:rPr>
      </w:pPr>
      <w:r w:rsidRPr="00C97575">
        <w:rPr>
          <w:b/>
          <w:bCs/>
        </w:rPr>
        <w:t>zawiadamiam strony</w:t>
      </w:r>
    </w:p>
    <w:p w:rsidR="00C97575" w:rsidRPr="00C97575" w:rsidRDefault="00C97575" w:rsidP="00C97575">
      <w:pPr>
        <w:jc w:val="center"/>
        <w:rPr>
          <w:b/>
          <w:bCs/>
        </w:rPr>
      </w:pPr>
    </w:p>
    <w:p w:rsidR="005947AE" w:rsidRDefault="00C97575" w:rsidP="001E6007">
      <w:pPr>
        <w:spacing w:after="120"/>
        <w:jc w:val="both"/>
      </w:pPr>
      <w:r>
        <w:t xml:space="preserve">że w dniu </w:t>
      </w:r>
      <w:r w:rsidR="00ED03E9">
        <w:t>2022-03-15</w:t>
      </w:r>
      <w:r>
        <w:t xml:space="preserve"> </w:t>
      </w:r>
      <w:r w:rsidR="005947AE">
        <w:t xml:space="preserve">Wójt Gminy Czeremcha wystąpił w sprawie wydania opinii co do konieczności przeprowadzenia oceny oddziaływania przedsięwzięcia na środowisko </w:t>
      </w:r>
      <w:r w:rsidR="00496239">
        <w:t>dla przedsięwzięcia polegającego na:</w:t>
      </w:r>
      <w:r w:rsidR="00ED03E9" w:rsidRPr="00ED03E9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="00ED03E9" w:rsidRPr="00ED03E9">
        <w:rPr>
          <w:b/>
          <w:i/>
        </w:rPr>
        <w:t>budowie systemu fotowoltaicznego Czeremcha</w:t>
      </w:r>
      <w:r w:rsidR="00ED03E9" w:rsidRPr="00ED03E9">
        <w:t xml:space="preserve">, zlokalizowanego na </w:t>
      </w:r>
      <w:bookmarkStart w:id="0" w:name="_Hlk49426368"/>
      <w:r w:rsidR="00ED03E9" w:rsidRPr="00ED03E9">
        <w:t>działkach o nr ew</w:t>
      </w:r>
      <w:bookmarkEnd w:id="0"/>
      <w:r w:rsidR="00ED03E9" w:rsidRPr="00ED03E9">
        <w:t>.: 1163/3 i 1163/4, położonych w obr</w:t>
      </w:r>
      <w:r w:rsidR="00ED03E9">
        <w:t xml:space="preserve">ębie Czeremcha, gmina Czeremcha </w:t>
      </w:r>
      <w:r w:rsidR="00621303">
        <w:t xml:space="preserve">do organów właściwych w sprawie: </w:t>
      </w:r>
      <w:r w:rsidR="00621303" w:rsidRPr="004E1F92">
        <w:t>Regionaln</w:t>
      </w:r>
      <w:r w:rsidR="00621303">
        <w:t>ego</w:t>
      </w:r>
      <w:r w:rsidR="00621303" w:rsidRPr="004E1F92">
        <w:t xml:space="preserve"> Dyrektor</w:t>
      </w:r>
      <w:r w:rsidR="00621303">
        <w:t>a</w:t>
      </w:r>
      <w:r w:rsidR="00621303" w:rsidRPr="004E1F92">
        <w:t xml:space="preserve"> Ochrony Środowiska w Białymstoku,</w:t>
      </w:r>
      <w:r w:rsidR="00621303" w:rsidRPr="00CB60A7">
        <w:rPr>
          <w:color w:val="FF0000"/>
        </w:rPr>
        <w:t xml:space="preserve"> </w:t>
      </w:r>
      <w:r w:rsidR="00621303" w:rsidRPr="005557A8">
        <w:t>Państwow</w:t>
      </w:r>
      <w:r w:rsidR="00621303">
        <w:t>ego Powiatowego Inspektor</w:t>
      </w:r>
      <w:r w:rsidR="001E6007">
        <w:t>a</w:t>
      </w:r>
      <w:r w:rsidR="00621303">
        <w:t xml:space="preserve"> Sanitarn</w:t>
      </w:r>
      <w:r w:rsidR="001E6007">
        <w:t>ego</w:t>
      </w:r>
      <w:r w:rsidR="00621303">
        <w:t xml:space="preserve"> w Hajnówce </w:t>
      </w:r>
      <w:r w:rsidR="00621303" w:rsidRPr="00294EB8">
        <w:t xml:space="preserve">i </w:t>
      </w:r>
      <w:r w:rsidR="001E6007">
        <w:rPr>
          <w:bCs/>
          <w:iCs/>
        </w:rPr>
        <w:t>Dyrektora Regionalnego Zarządu Zlewni w Sokołowie Podlaskim.</w:t>
      </w:r>
    </w:p>
    <w:p w:rsidR="00CF45A6" w:rsidRDefault="00CF45A6" w:rsidP="001E6007">
      <w:pPr>
        <w:spacing w:after="120"/>
        <w:ind w:firstLine="709"/>
        <w:jc w:val="both"/>
      </w:pPr>
      <w:r>
        <w:t xml:space="preserve">Z </w:t>
      </w:r>
      <w:r w:rsidR="0014351D">
        <w:t>aktami sprawy</w:t>
      </w:r>
      <w:r>
        <w:t xml:space="preserve"> można zapoznać się w siedzibie Urzędu Gminy Czeremcha, </w:t>
      </w:r>
      <w:r w:rsidR="0014351D">
        <w:br/>
      </w:r>
      <w:r>
        <w:t>ul. Duboisa 14, 17-240 Czeremcha, w dniach pracy Urzędu w godzinach: od 7.30 do 15.30.</w:t>
      </w:r>
    </w:p>
    <w:p w:rsidR="00CF45A6" w:rsidRDefault="00EF2662" w:rsidP="001E6007">
      <w:pPr>
        <w:spacing w:after="120"/>
        <w:ind w:firstLine="709"/>
        <w:jc w:val="both"/>
      </w:pPr>
      <w:r>
        <w:t xml:space="preserve">Z uwagi na fakt, że liczba stron postepowania przekroczyła 10, niniejsze obwieszczenie zostało podane do publicznej wiadomości poprzez zamieszczenie na tablicy ogłoszeń w siedzibie Urzędu Gminy Czeremcha, w Biuletynie Informacji Publicznej Urzędu Gminy Czeremcha oraz na stronie internetowej Gminy: </w:t>
      </w:r>
      <w:hyperlink r:id="rId4" w:history="1">
        <w:r w:rsidRPr="00044ED6">
          <w:rPr>
            <w:rStyle w:val="Hipercze"/>
          </w:rPr>
          <w:t>www.czeremcha.pl</w:t>
        </w:r>
      </w:hyperlink>
      <w:r>
        <w:t>.</w:t>
      </w:r>
    </w:p>
    <w:p w:rsidR="004B467D" w:rsidRDefault="004B467D">
      <w:pPr>
        <w:ind w:firstLine="708"/>
        <w:jc w:val="both"/>
      </w:pPr>
      <w:r>
        <w:t xml:space="preserve">Data publicznego ogłoszenia: </w:t>
      </w:r>
      <w:r w:rsidR="00ED03E9">
        <w:t>2022-03-15.</w:t>
      </w:r>
      <w:bookmarkStart w:id="1" w:name="_GoBack"/>
      <w:bookmarkEnd w:id="1"/>
    </w:p>
    <w:p w:rsidR="00CF45A6" w:rsidRDefault="00CF45A6">
      <w:pPr>
        <w:ind w:firstLine="708"/>
        <w:jc w:val="both"/>
      </w:pPr>
    </w:p>
    <w:p w:rsidR="00CF45A6" w:rsidRDefault="00CF45A6">
      <w:pPr>
        <w:ind w:firstLine="708"/>
        <w:jc w:val="both"/>
      </w:pPr>
    </w:p>
    <w:p w:rsidR="00CE03AC" w:rsidRDefault="00CE03AC" w:rsidP="0014351D">
      <w:pPr>
        <w:spacing w:line="360" w:lineRule="auto"/>
        <w:ind w:left="5670"/>
        <w:jc w:val="center"/>
        <w:rPr>
          <w:b/>
          <w:bCs/>
        </w:rPr>
      </w:pPr>
    </w:p>
    <w:p w:rsidR="00CF45A6" w:rsidRDefault="00CF45A6" w:rsidP="0014351D">
      <w:pPr>
        <w:spacing w:line="360" w:lineRule="auto"/>
        <w:ind w:left="5670"/>
        <w:jc w:val="center"/>
        <w:rPr>
          <w:b/>
          <w:bCs/>
        </w:rPr>
      </w:pPr>
      <w:r>
        <w:rPr>
          <w:b/>
          <w:bCs/>
        </w:rPr>
        <w:t>Wójt Gminy</w:t>
      </w:r>
    </w:p>
    <w:p w:rsidR="00DD512F" w:rsidRDefault="00DD512F" w:rsidP="0014351D">
      <w:pPr>
        <w:spacing w:line="360" w:lineRule="auto"/>
        <w:ind w:left="5670"/>
        <w:jc w:val="center"/>
        <w:rPr>
          <w:b/>
          <w:bCs/>
        </w:rPr>
      </w:pPr>
    </w:p>
    <w:p w:rsidR="00CF45A6" w:rsidRPr="00BA701E" w:rsidRDefault="00CF45A6" w:rsidP="00FB72CD">
      <w:pPr>
        <w:spacing w:line="360" w:lineRule="auto"/>
        <w:ind w:left="5670"/>
        <w:jc w:val="center"/>
      </w:pPr>
      <w:r>
        <w:rPr>
          <w:b/>
          <w:bCs/>
        </w:rPr>
        <w:t xml:space="preserve">Jerzy </w:t>
      </w:r>
      <w:r w:rsidR="0014351D">
        <w:rPr>
          <w:b/>
          <w:bCs/>
        </w:rPr>
        <w:t>Wasiluk</w:t>
      </w:r>
    </w:p>
    <w:sectPr w:rsidR="00CF45A6" w:rsidRPr="00BA701E" w:rsidSect="00FB72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0"/>
    <w:rsid w:val="00090395"/>
    <w:rsid w:val="00097DCB"/>
    <w:rsid w:val="000A2644"/>
    <w:rsid w:val="000C0AF1"/>
    <w:rsid w:val="000C6E17"/>
    <w:rsid w:val="0014351D"/>
    <w:rsid w:val="00184949"/>
    <w:rsid w:val="001C3200"/>
    <w:rsid w:val="001E6007"/>
    <w:rsid w:val="001F1C7A"/>
    <w:rsid w:val="002156B2"/>
    <w:rsid w:val="00294EB8"/>
    <w:rsid w:val="002A305C"/>
    <w:rsid w:val="0038081B"/>
    <w:rsid w:val="003A2DF1"/>
    <w:rsid w:val="003E0328"/>
    <w:rsid w:val="003E11CE"/>
    <w:rsid w:val="00496239"/>
    <w:rsid w:val="004B467D"/>
    <w:rsid w:val="004E1F92"/>
    <w:rsid w:val="005305EE"/>
    <w:rsid w:val="005557A8"/>
    <w:rsid w:val="005947AE"/>
    <w:rsid w:val="00597F56"/>
    <w:rsid w:val="00621303"/>
    <w:rsid w:val="00635DF6"/>
    <w:rsid w:val="00752D5C"/>
    <w:rsid w:val="00771E40"/>
    <w:rsid w:val="007C4805"/>
    <w:rsid w:val="008B7579"/>
    <w:rsid w:val="008C571B"/>
    <w:rsid w:val="008D3578"/>
    <w:rsid w:val="00931055"/>
    <w:rsid w:val="00962B6A"/>
    <w:rsid w:val="00A564B6"/>
    <w:rsid w:val="00AC31F4"/>
    <w:rsid w:val="00B40987"/>
    <w:rsid w:val="00B4431E"/>
    <w:rsid w:val="00BF5E45"/>
    <w:rsid w:val="00C46BE4"/>
    <w:rsid w:val="00C50C80"/>
    <w:rsid w:val="00C7602C"/>
    <w:rsid w:val="00C97575"/>
    <w:rsid w:val="00CA70B3"/>
    <w:rsid w:val="00CB60A7"/>
    <w:rsid w:val="00CE03AC"/>
    <w:rsid w:val="00CF45A6"/>
    <w:rsid w:val="00D4365E"/>
    <w:rsid w:val="00DD512F"/>
    <w:rsid w:val="00DF4DC1"/>
    <w:rsid w:val="00E67843"/>
    <w:rsid w:val="00E8516D"/>
    <w:rsid w:val="00EB2BB2"/>
    <w:rsid w:val="00ED03E9"/>
    <w:rsid w:val="00ED3D5D"/>
    <w:rsid w:val="00ED785B"/>
    <w:rsid w:val="00EF2662"/>
    <w:rsid w:val="00FB3D9A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545F2-E68B-43CC-AF8C-DAAAF62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link w:val="ZnakZnakZnakZnak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ZnakZnakZnakZnakZnakZnak">
    <w:name w:val=" Znak Znak Znak Znak Znak Znak Znak"/>
    <w:basedOn w:val="Normalny"/>
    <w:link w:val="Domylnaczcionkaakapitu"/>
  </w:style>
  <w:style w:type="character" w:styleId="Odwoaniedokomentarza">
    <w:name w:val="annotation reference"/>
    <w:rsid w:val="00CB60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6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B60A7"/>
  </w:style>
  <w:style w:type="paragraph" w:styleId="Tematkomentarza">
    <w:name w:val="annotation subject"/>
    <w:basedOn w:val="Tekstkomentarza"/>
    <w:next w:val="Tekstkomentarza"/>
    <w:link w:val="TematkomentarzaZnak"/>
    <w:rsid w:val="00CB60A7"/>
    <w:rPr>
      <w:b/>
      <w:bCs/>
    </w:rPr>
  </w:style>
  <w:style w:type="character" w:customStyle="1" w:styleId="TematkomentarzaZnak">
    <w:name w:val="Temat komentarza Znak"/>
    <w:link w:val="Tematkomentarza"/>
    <w:rsid w:val="00CB60A7"/>
    <w:rPr>
      <w:b/>
      <w:bCs/>
    </w:rPr>
  </w:style>
  <w:style w:type="character" w:styleId="Hipercze">
    <w:name w:val="Hyperlink"/>
    <w:rsid w:val="00EF2662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F2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eremch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Czeremcha, dnia 02</vt:lpstr>
    </vt:vector>
  </TitlesOfParts>
  <Company/>
  <LinksUpToDate>false</LinksUpToDate>
  <CharactersWithSpaces>1716</CharactersWithSpaces>
  <SharedDoc>false</SharedDoc>
  <HLinks>
    <vt:vector size="6" baseType="variant"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http://www.czeremcha.pl/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Czeremcha, dnia 02</dc:title>
  <dc:subject/>
  <dc:creator>UG Czeremcha</dc:creator>
  <cp:keywords/>
  <dc:description/>
  <cp:lastModifiedBy>ggios_edyta</cp:lastModifiedBy>
  <cp:revision>3</cp:revision>
  <cp:lastPrinted>2011-09-02T10:58:00Z</cp:lastPrinted>
  <dcterms:created xsi:type="dcterms:W3CDTF">2022-03-15T11:34:00Z</dcterms:created>
  <dcterms:modified xsi:type="dcterms:W3CDTF">2022-03-15T11:35:00Z</dcterms:modified>
</cp:coreProperties>
</file>